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0D" w:rsidRDefault="004A670D" w:rsidP="004A670D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Style w:val="Forte"/>
          <w:rFonts w:ascii="Verdana" w:hAnsi="Verdana"/>
          <w:color w:val="333333"/>
          <w:sz w:val="18"/>
          <w:szCs w:val="18"/>
        </w:rPr>
        <w:t>Descrição</w:t>
      </w:r>
    </w:p>
    <w:p w:rsidR="004A670D" w:rsidRDefault="004A670D" w:rsidP="004A670D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Em 2021-01-28 </w:t>
      </w:r>
      <w:proofErr w:type="gramStart"/>
      <w:r>
        <w:rPr>
          <w:rFonts w:ascii="Verdana" w:hAnsi="Verdana"/>
          <w:color w:val="333333"/>
          <w:sz w:val="18"/>
          <w:szCs w:val="18"/>
        </w:rPr>
        <w:t>17:59</w:t>
      </w:r>
      <w:proofErr w:type="gramEnd"/>
      <w:r>
        <w:rPr>
          <w:rFonts w:ascii="Verdana" w:hAnsi="Verdana"/>
          <w:color w:val="333333"/>
          <w:sz w:val="18"/>
          <w:szCs w:val="18"/>
        </w:rPr>
        <w:t>, FUNDAÇÃO MUNICIPAL DE ASSITENCIA AO ESTUDANTE &lt;</w:t>
      </w:r>
      <w:hyperlink r:id="rId5" w:history="1">
        <w:r>
          <w:rPr>
            <w:rStyle w:val="Hyperlink"/>
            <w:rFonts w:ascii="Verdana" w:hAnsi="Verdana"/>
            <w:color w:val="116699"/>
            <w:sz w:val="18"/>
            <w:szCs w:val="18"/>
            <w:u w:val="none"/>
          </w:rPr>
          <w:t>contabilfmae@outlook.com</w:t>
        </w:r>
      </w:hyperlink>
      <w:r>
        <w:rPr>
          <w:rFonts w:ascii="Verdana" w:hAnsi="Verdana"/>
          <w:color w:val="333333"/>
          <w:sz w:val="18"/>
          <w:szCs w:val="18"/>
        </w:rPr>
        <w:t>&gt; escreveu:</w:t>
      </w:r>
    </w:p>
    <w:p w:rsidR="004A670D" w:rsidRDefault="004A670D" w:rsidP="004A670D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Boa tarde,</w:t>
      </w:r>
    </w:p>
    <w:p w:rsidR="004A670D" w:rsidRDefault="004A670D" w:rsidP="004A670D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Após análise do </w:t>
      </w:r>
      <w:proofErr w:type="gramStart"/>
      <w:r>
        <w:rPr>
          <w:rFonts w:ascii="Verdana" w:hAnsi="Verdana"/>
          <w:color w:val="333333"/>
          <w:sz w:val="18"/>
          <w:szCs w:val="18"/>
        </w:rPr>
        <w:t>Anexo 13</w:t>
      </w:r>
      <w:proofErr w:type="gramEnd"/>
      <w:r>
        <w:rPr>
          <w:rFonts w:ascii="Verdana" w:hAnsi="Verdana"/>
          <w:color w:val="333333"/>
          <w:sz w:val="18"/>
          <w:szCs w:val="18"/>
        </w:rPr>
        <w:t>, verifica-se que o saldo bancário não confere com o saldo existente em conta, nem com o balancete contábil do exercício 2020. Os saldos corretos são:</w:t>
      </w:r>
    </w:p>
    <w:p w:rsidR="004A670D" w:rsidRDefault="004A670D" w:rsidP="004A670D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Conta 700.019-7-----------------------R$ 0,46</w:t>
      </w:r>
      <w:r>
        <w:rPr>
          <w:rFonts w:ascii="Verdana" w:hAnsi="Verdana"/>
          <w:color w:val="333333"/>
          <w:sz w:val="18"/>
          <w:szCs w:val="18"/>
        </w:rPr>
        <w:br/>
        <w:t>Conta 10.062-5-----------------------R$ 13,65</w:t>
      </w:r>
      <w:r>
        <w:rPr>
          <w:rFonts w:ascii="Verdana" w:hAnsi="Verdana"/>
          <w:color w:val="333333"/>
          <w:sz w:val="18"/>
          <w:szCs w:val="18"/>
        </w:rPr>
        <w:br/>
        <w:t>Conta 12.358-7----------------------R$ 0,66</w:t>
      </w:r>
      <w:r>
        <w:rPr>
          <w:rFonts w:ascii="Verdana" w:hAnsi="Verdana"/>
          <w:color w:val="333333"/>
          <w:sz w:val="18"/>
          <w:szCs w:val="18"/>
        </w:rPr>
        <w:br/>
        <w:t>Conta 19.361-5----------------------R$ 19.083,54</w:t>
      </w:r>
      <w:r>
        <w:rPr>
          <w:rFonts w:ascii="Verdana" w:hAnsi="Verdana"/>
          <w:color w:val="333333"/>
          <w:sz w:val="18"/>
          <w:szCs w:val="18"/>
        </w:rPr>
        <w:br/>
        <w:t>Conta 10.779-4---------------------R$3.252.235,70</w:t>
      </w:r>
      <w:r>
        <w:rPr>
          <w:rFonts w:ascii="Verdana" w:hAnsi="Verdana"/>
          <w:color w:val="333333"/>
          <w:sz w:val="18"/>
          <w:szCs w:val="18"/>
        </w:rPr>
        <w:br/>
        <w:t>TOTAL R$3.271.319,24</w:t>
      </w:r>
      <w:bookmarkStart w:id="0" w:name="_GoBack"/>
      <w:bookmarkEnd w:id="0"/>
    </w:p>
    <w:p w:rsidR="004A670D" w:rsidRDefault="004A670D" w:rsidP="004A670D">
      <w:pPr>
        <w:pStyle w:val="NormalWeb"/>
        <w:shd w:val="clear" w:color="auto" w:fill="FFFFDD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Carmen Castro</w:t>
      </w:r>
      <w:r>
        <w:rPr>
          <w:rFonts w:ascii="Verdana" w:hAnsi="Verdana"/>
          <w:color w:val="333333"/>
          <w:sz w:val="18"/>
          <w:szCs w:val="18"/>
        </w:rPr>
        <w:br/>
        <w:t>DFI/FMAE</w:t>
      </w:r>
    </w:p>
    <w:p w:rsidR="00D9338F" w:rsidRDefault="00D9338F"/>
    <w:sectPr w:rsidR="00D93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36"/>
    <w:rsid w:val="004A670D"/>
    <w:rsid w:val="00802636"/>
    <w:rsid w:val="00D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670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A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670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A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bilfma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>Hewlett-Packard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Sérgio Campelo</dc:creator>
  <cp:keywords/>
  <dc:description/>
  <cp:lastModifiedBy>Paulo Sérgio Campelo</cp:lastModifiedBy>
  <cp:revision>2</cp:revision>
  <dcterms:created xsi:type="dcterms:W3CDTF">2021-04-15T21:28:00Z</dcterms:created>
  <dcterms:modified xsi:type="dcterms:W3CDTF">2021-04-15T21:28:00Z</dcterms:modified>
</cp:coreProperties>
</file>