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E1748" w:rsidRPr="009E1748">
        <w:rPr>
          <w:rFonts w:asciiTheme="minorHAnsi" w:hAnsiTheme="minorHAnsi" w:cstheme="minorHAnsi"/>
          <w:b/>
          <w:i/>
          <w:sz w:val="24"/>
          <w:szCs w:val="24"/>
        </w:rPr>
        <w:t>PAPELARIA LIRA LTDA ME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E1748" w:rsidRPr="009E1748">
        <w:rPr>
          <w:rFonts w:asciiTheme="minorHAnsi" w:hAnsiTheme="minorHAnsi" w:cstheme="minorHAnsi"/>
          <w:sz w:val="24"/>
          <w:szCs w:val="24"/>
        </w:rPr>
        <w:t xml:space="preserve">Rodovia </w:t>
      </w:r>
      <w:r w:rsidR="009E1748">
        <w:rPr>
          <w:rFonts w:asciiTheme="minorHAnsi" w:hAnsiTheme="minorHAnsi" w:cstheme="minorHAnsi"/>
          <w:sz w:val="24"/>
          <w:szCs w:val="24"/>
        </w:rPr>
        <w:t>Belém-Mosqueiro, 19</w:t>
      </w:r>
      <w:r w:rsidR="00F823A9">
        <w:rPr>
          <w:rFonts w:asciiTheme="minorHAnsi" w:hAnsiTheme="minorHAnsi" w:cstheme="minorHAnsi"/>
          <w:sz w:val="24"/>
          <w:szCs w:val="24"/>
        </w:rPr>
        <w:t>,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</w:t>
      </w:r>
      <w:r w:rsidR="00FE1420">
        <w:rPr>
          <w:rFonts w:asciiTheme="minorHAnsi" w:hAnsiTheme="minorHAnsi" w:cstheme="minorHAnsi"/>
          <w:sz w:val="24"/>
          <w:szCs w:val="24"/>
        </w:rPr>
        <w:t>Mosqueiro</w:t>
      </w:r>
      <w:r w:rsidR="00AD495F" w:rsidRPr="00AD495F">
        <w:rPr>
          <w:rFonts w:asciiTheme="minorHAnsi" w:hAnsiTheme="minorHAnsi" w:cstheme="minorHAnsi"/>
          <w:sz w:val="24"/>
          <w:szCs w:val="24"/>
        </w:rPr>
        <w:t>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E1748" w:rsidRPr="009E1748">
        <w:rPr>
          <w:rFonts w:asciiTheme="minorHAnsi" w:hAnsiTheme="minorHAnsi" w:cstheme="minorHAnsi"/>
          <w:b/>
          <w:sz w:val="24"/>
          <w:szCs w:val="24"/>
        </w:rPr>
        <w:t>05</w:t>
      </w:r>
      <w:r w:rsidR="009E1748">
        <w:rPr>
          <w:rFonts w:asciiTheme="minorHAnsi" w:hAnsiTheme="minorHAnsi" w:cstheme="minorHAnsi"/>
          <w:b/>
          <w:sz w:val="24"/>
          <w:szCs w:val="24"/>
        </w:rPr>
        <w:t>.</w:t>
      </w:r>
      <w:r w:rsidR="009E1748" w:rsidRPr="009E1748">
        <w:rPr>
          <w:rFonts w:asciiTheme="minorHAnsi" w:hAnsiTheme="minorHAnsi" w:cstheme="minorHAnsi"/>
          <w:b/>
          <w:sz w:val="24"/>
          <w:szCs w:val="24"/>
        </w:rPr>
        <w:t>659</w:t>
      </w:r>
      <w:r w:rsidR="009E1748">
        <w:rPr>
          <w:rFonts w:asciiTheme="minorHAnsi" w:hAnsiTheme="minorHAnsi" w:cstheme="minorHAnsi"/>
          <w:b/>
          <w:sz w:val="24"/>
          <w:szCs w:val="24"/>
        </w:rPr>
        <w:t>.</w:t>
      </w:r>
      <w:r w:rsidR="009E1748" w:rsidRPr="009E1748">
        <w:rPr>
          <w:rFonts w:asciiTheme="minorHAnsi" w:hAnsiTheme="minorHAnsi" w:cstheme="minorHAnsi"/>
          <w:b/>
          <w:sz w:val="24"/>
          <w:szCs w:val="24"/>
        </w:rPr>
        <w:t>724</w:t>
      </w:r>
      <w:r w:rsidR="009E1748">
        <w:rPr>
          <w:rFonts w:asciiTheme="minorHAnsi" w:hAnsiTheme="minorHAnsi" w:cstheme="minorHAnsi"/>
          <w:b/>
          <w:sz w:val="24"/>
          <w:szCs w:val="24"/>
        </w:rPr>
        <w:t>/</w:t>
      </w:r>
      <w:r w:rsidR="009E1748" w:rsidRPr="009E1748">
        <w:rPr>
          <w:rFonts w:asciiTheme="minorHAnsi" w:hAnsiTheme="minorHAnsi" w:cstheme="minorHAnsi"/>
          <w:b/>
          <w:sz w:val="24"/>
          <w:szCs w:val="24"/>
        </w:rPr>
        <w:t>0001</w:t>
      </w:r>
      <w:r w:rsidR="009E1748">
        <w:rPr>
          <w:rFonts w:asciiTheme="minorHAnsi" w:hAnsiTheme="minorHAnsi" w:cstheme="minorHAnsi"/>
          <w:b/>
          <w:sz w:val="24"/>
          <w:szCs w:val="24"/>
        </w:rPr>
        <w:t>-</w:t>
      </w:r>
      <w:r w:rsidR="009E1748" w:rsidRPr="009E1748">
        <w:rPr>
          <w:rFonts w:asciiTheme="minorHAnsi" w:hAnsiTheme="minorHAnsi" w:cstheme="minorHAnsi"/>
          <w:b/>
          <w:sz w:val="24"/>
          <w:szCs w:val="24"/>
        </w:rPr>
        <w:t>65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="001A2307">
        <w:rPr>
          <w:rFonts w:asciiTheme="minorHAnsi" w:hAnsiTheme="minorHAnsi" w:cstheme="minorHAnsi"/>
          <w:sz w:val="24"/>
          <w:szCs w:val="24"/>
        </w:rPr>
        <w:t>, na forma de s</w:t>
      </w:r>
      <w:r w:rsidRPr="00F05018">
        <w:rPr>
          <w:rFonts w:asciiTheme="minorHAnsi" w:hAnsiTheme="minorHAnsi" w:cstheme="minorHAnsi"/>
          <w:sz w:val="24"/>
          <w:szCs w:val="24"/>
        </w:rPr>
        <w:t>u</w:t>
      </w:r>
      <w:r w:rsidR="001A2307">
        <w:rPr>
          <w:rFonts w:asciiTheme="minorHAnsi" w:hAnsiTheme="minorHAnsi" w:cstheme="minorHAnsi"/>
          <w:sz w:val="24"/>
          <w:szCs w:val="24"/>
        </w:rPr>
        <w:t>a</w:t>
      </w:r>
      <w:r w:rsidR="00F823A9">
        <w:rPr>
          <w:rFonts w:asciiTheme="minorHAnsi" w:hAnsiTheme="minorHAnsi" w:cstheme="minorHAnsi"/>
          <w:sz w:val="24"/>
          <w:szCs w:val="24"/>
        </w:rPr>
        <w:t xml:space="preserve"> </w:t>
      </w:r>
      <w:r w:rsidR="00FE1420">
        <w:rPr>
          <w:rFonts w:asciiTheme="minorHAnsi" w:hAnsiTheme="minorHAnsi" w:cstheme="minorHAnsi"/>
          <w:sz w:val="24"/>
          <w:szCs w:val="24"/>
        </w:rPr>
        <w:t>Administradora</w:t>
      </w:r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E1748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9E1748">
        <w:rPr>
          <w:rFonts w:asciiTheme="minorHAnsi" w:hAnsiTheme="minorHAnsi" w:cstheme="minorHAnsi"/>
          <w:b/>
          <w:sz w:val="24"/>
          <w:szCs w:val="24"/>
        </w:rPr>
        <w:t>MARIA DAS GRACAS OLIVEIRA LIRA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F823A9">
        <w:rPr>
          <w:rFonts w:asciiTheme="minorHAnsi" w:hAnsiTheme="minorHAnsi" w:cstheme="minorHAnsi"/>
          <w:sz w:val="24"/>
          <w:szCs w:val="24"/>
        </w:rPr>
        <w:t>inscrita</w:t>
      </w:r>
      <w:r w:rsidR="00066C13">
        <w:rPr>
          <w:rFonts w:asciiTheme="minorHAnsi" w:hAnsiTheme="minorHAnsi" w:cstheme="minorHAnsi"/>
          <w:sz w:val="24"/>
          <w:szCs w:val="24"/>
        </w:rPr>
        <w:t xml:space="preserve">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 w:rsidRPr="009E1748">
        <w:rPr>
          <w:rFonts w:asciiTheme="minorHAnsi" w:hAnsiTheme="minorHAnsi" w:cstheme="minorHAnsi"/>
          <w:sz w:val="24"/>
          <w:szCs w:val="24"/>
        </w:rPr>
        <w:t>008.986.272-49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9E1748">
        <w:rPr>
          <w:rFonts w:asciiTheme="minorHAnsi" w:hAnsiTheme="minorHAnsi" w:cstheme="minorHAnsi"/>
          <w:sz w:val="24"/>
          <w:szCs w:val="24"/>
        </w:rPr>
        <w:t xml:space="preserve">Rodovia </w:t>
      </w:r>
      <w:r>
        <w:rPr>
          <w:rFonts w:asciiTheme="minorHAnsi" w:hAnsiTheme="minorHAnsi" w:cstheme="minorHAnsi"/>
          <w:sz w:val="24"/>
          <w:szCs w:val="24"/>
        </w:rPr>
        <w:t>Belém-Mosqueiro, 19,</w:t>
      </w:r>
      <w:r w:rsidRPr="00AD49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Mosqueiro</w:t>
      </w:r>
      <w:r w:rsidRPr="00AD495F">
        <w:rPr>
          <w:rFonts w:asciiTheme="minorHAnsi" w:hAnsiTheme="minorHAnsi" w:cstheme="minorHAnsi"/>
          <w:sz w:val="24"/>
          <w:szCs w:val="24"/>
        </w:rPr>
        <w:t>, Belém/PA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F02" w:rsidRPr="00D84D7E" w:rsidRDefault="00575F0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="00EF34A6"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="00EF34A6" w:rsidRPr="00D84D7E">
        <w:rPr>
          <w:rFonts w:asciiTheme="minorHAnsi" w:hAnsiTheme="minorHAnsi" w:cstheme="minorHAnsi"/>
          <w:sz w:val="24"/>
          <w:szCs w:val="24"/>
        </w:rPr>
        <w:t>CPF N° 657.980.152-20,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Residente na Rua Coronel José do Ó N° 1645, Bairro Vila, CEP: </w:t>
      </w:r>
      <w:r w:rsidR="00EC3ECF" w:rsidRPr="00D84D7E">
        <w:rPr>
          <w:rFonts w:asciiTheme="minorHAnsi" w:hAnsiTheme="minorHAnsi" w:cstheme="minorHAnsi"/>
          <w:sz w:val="24"/>
          <w:szCs w:val="24"/>
        </w:rPr>
        <w:t>66910-010 Mosqueiro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="00226135"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="00F823A9">
        <w:rPr>
          <w:rFonts w:asciiTheme="minorHAnsi" w:hAnsiTheme="minorHAnsi" w:cstheme="minorHAnsi"/>
          <w:sz w:val="24"/>
          <w:szCs w:val="24"/>
        </w:rPr>
        <w:t>la</w:t>
      </w:r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perante 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b/>
          <w:sz w:val="24"/>
          <w:szCs w:val="24"/>
        </w:rPr>
        <w:t>SEFIN (SECRETARIA DE FINANÇAS DE BELÉM)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1748">
        <w:rPr>
          <w:rFonts w:asciiTheme="minorHAnsi" w:hAnsiTheme="minorHAnsi" w:cstheme="minorHAnsi"/>
          <w:b/>
          <w:sz w:val="24"/>
          <w:szCs w:val="24"/>
        </w:rPr>
        <w:t>08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9E1748">
        <w:rPr>
          <w:rFonts w:asciiTheme="minorHAnsi" w:hAnsiTheme="minorHAnsi" w:cstheme="minorHAnsi"/>
          <w:b/>
          <w:sz w:val="24"/>
          <w:szCs w:val="24"/>
        </w:rPr>
        <w:t>Janeiro de 2021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9E1748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1748">
        <w:rPr>
          <w:rFonts w:asciiTheme="minorHAnsi" w:hAnsiTheme="minorHAnsi" w:cstheme="minorHAnsi"/>
          <w:b/>
          <w:sz w:val="24"/>
          <w:szCs w:val="24"/>
        </w:rPr>
        <w:t>MARIA DAS GRACAS OLIVEIRA LIRA</w:t>
      </w:r>
      <w:bookmarkStart w:id="0" w:name="_GoBack"/>
      <w:bookmarkEnd w:id="0"/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2307"/>
    <w:rsid w:val="001A451A"/>
    <w:rsid w:val="001A46E1"/>
    <w:rsid w:val="001A70D8"/>
    <w:rsid w:val="001F31FC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8E48C3"/>
    <w:rsid w:val="0091314E"/>
    <w:rsid w:val="00915616"/>
    <w:rsid w:val="00917467"/>
    <w:rsid w:val="009176D1"/>
    <w:rsid w:val="0098411C"/>
    <w:rsid w:val="009E1748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823A9"/>
    <w:rsid w:val="00F93B17"/>
    <w:rsid w:val="00FC3F2A"/>
    <w:rsid w:val="00FC5FCC"/>
    <w:rsid w:val="00FE1420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5171-2DA3-46A8-80BD-5BA70C1A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ACER</cp:lastModifiedBy>
  <cp:revision>2</cp:revision>
  <cp:lastPrinted>2021-01-08T15:44:00Z</cp:lastPrinted>
  <dcterms:created xsi:type="dcterms:W3CDTF">2021-01-08T15:45:00Z</dcterms:created>
  <dcterms:modified xsi:type="dcterms:W3CDTF">2021-01-08T15:45:00Z</dcterms:modified>
</cp:coreProperties>
</file>